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3A7F2" w14:textId="37153BA9" w:rsidR="00334DDF" w:rsidRPr="007B0AF8" w:rsidRDefault="00334DDF" w:rsidP="00AD6AB7">
      <w:pPr>
        <w:spacing w:after="0" w:line="360" w:lineRule="auto"/>
        <w:jc w:val="center"/>
        <w:rPr>
          <w:rFonts w:cstheme="minorHAnsi"/>
          <w:b/>
          <w:bCs/>
          <w:sz w:val="16"/>
          <w:szCs w:val="16"/>
        </w:rPr>
      </w:pPr>
      <w:r w:rsidRPr="007B0AF8">
        <w:rPr>
          <w:rFonts w:cstheme="minorHAnsi"/>
          <w:b/>
          <w:bCs/>
          <w:sz w:val="24"/>
          <w:szCs w:val="24"/>
        </w:rPr>
        <w:t>Zasady bezpiecznych relacji rówieśniczych</w:t>
      </w:r>
    </w:p>
    <w:p w14:paraId="785ABD16" w14:textId="3BF4321C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Naczelną zasadą relacji powinno być działanie z szacunkiem przy uwzględnianiu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godności i potrzeb innych osób. Stosowanie przemocy wobec innych w jakiejkolwiek formie jest niedopuszczalne.</w:t>
      </w:r>
    </w:p>
    <w:p w14:paraId="60D63E7E" w14:textId="1EE302D6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Wychowankowie powinni powstrzymywać się od używania przemocy, znęcania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się nad uczniami słabszymi, od używania języka wulgarnego, obraźliwego.</w:t>
      </w:r>
    </w:p>
    <w:p w14:paraId="0036FBA9" w14:textId="05F09759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Wychowankom nie wolno wzajemnie się zawstydzać, upokarzać, lekceważyć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i obrażać.</w:t>
      </w:r>
    </w:p>
    <w:p w14:paraId="733819F6" w14:textId="79EAEF5F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Wychowankowie powinni szanować prawo innych wychowanków do prywatności. Pobyt wychowanków w pokoju innych osób powinien odbywać się za zgodą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pozostałych mieszkańców pokoju.</w:t>
      </w:r>
    </w:p>
    <w:p w14:paraId="2F423BCE" w14:textId="44EDF8A3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Wychowankowie mogą przyjmować gości z zewnątrz jedynie w miejscach i w czasie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przewidzianym przez regulamin placówki. Spotkanie takie musi odbywać się przy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otwartych drzwiach lub w miejscu umożliwiającym kontrolę ze strony pracowników placówki. Niedopuszczalnym jest przyjmowanie gości z zewnątrz w pokoju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mieszkalnym.</w:t>
      </w:r>
    </w:p>
    <w:p w14:paraId="2CCF7FE2" w14:textId="7868590E" w:rsidR="007B0AF8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Wszelkie korzystanie z przedmiotów należących do innych wychowanków, otwieranie ich szafek, przeglądanie prywatnych rzeczy może odbywać się jedynie za</w:t>
      </w:r>
      <w:r w:rsidR="007B0AF8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wyraźną i każdorazową zgodą właściciela.</w:t>
      </w:r>
    </w:p>
    <w:p w14:paraId="295EAA50" w14:textId="562D781A" w:rsidR="00B41D67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Nigdy nie wolno wchodzić do toalety, w której znajduje się inny wychowanek.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W sytuacji zagrożenia życia lub zdrowia należy niezwłocznie wezwać pracownika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placówki.</w:t>
      </w:r>
    </w:p>
    <w:p w14:paraId="2975B9FD" w14:textId="29656DC4" w:rsidR="00334DDF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Niedopuszczalnym jest korzystanie z profili społecznościowych, komunikatorów,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poczty elektronicznej należących do innego wychowanka oraz podszywanie się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w przestrzeni online pod inne osoby.</w:t>
      </w:r>
    </w:p>
    <w:p w14:paraId="0C4E556C" w14:textId="7AC2BE52" w:rsidR="00B41D67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Wychowankom nie wolno zachowywać się wobec innych wychowanków w sposób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niestosowny. Obejmuje to używanie wulgarnych słów, gestów i żartów, czynienie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obraźliwych uwag, nawiązywanie w wypowiedziach do aktywności bądź atrakcyjności seksualnej oraz wykorzystywanie wobec innych wychowanków przewagi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fizycznej (zastraszanie, przymuszanie, groźby).</w:t>
      </w:r>
    </w:p>
    <w:p w14:paraId="5C74FC6A" w14:textId="1C0C37B8" w:rsidR="00334DDF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Wychowankom nie wolno utrwalać wizerunku innych wychowanków (filmowanie, nagrywanie głosu, fotografowanie) w sytuacji, gdy nie wyrazili oni na to zgody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i w sytuacjach, które mogą ich zawstydzić lub obrazić.</w:t>
      </w:r>
    </w:p>
    <w:p w14:paraId="73B5D22E" w14:textId="1BC23EED" w:rsidR="00B41D67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Wychowankom nie wolno proponować kolegom alkoholu, wyrobów tytoniowych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ani nielegalnych substancji, a także używać ich w obecności innych wychowanków. Nie wolno wnosić na teren placówki wymienionych substancji.</w:t>
      </w:r>
    </w:p>
    <w:p w14:paraId="5EFBC6F8" w14:textId="05F4BC9A" w:rsidR="00B41D67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 sytuacji, gdy wychowanek jest agresywny, należy zastosować działania opisane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w „Procedurze postępowania w sytuacji agresywnego zachowania wychowanka”.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Należy natychmiast poinformować o tym wychowawcę pełniącego dyżur. Nigdy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nie wolno używać przemocy (fizycznej, werbalnej) względem osoby agresywnej,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poza koniecznością obrony życia lub zdrowia.</w:t>
      </w:r>
    </w:p>
    <w:p w14:paraId="657074ED" w14:textId="18F423C2" w:rsidR="00334DDF" w:rsidRPr="00B41D67" w:rsidRDefault="00334DDF" w:rsidP="00B41D6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3"/>
          <w:szCs w:val="23"/>
        </w:rPr>
      </w:pPr>
      <w:r w:rsidRPr="00B41D67">
        <w:rPr>
          <w:rFonts w:cstheme="minorHAnsi"/>
          <w:sz w:val="23"/>
          <w:szCs w:val="23"/>
        </w:rPr>
        <w:t>W celu rozwiązania konfliktu między wychowankami należy skorzystać z pomocy</w:t>
      </w:r>
      <w:r w:rsidR="00B41D67" w:rsidRPr="00B41D67">
        <w:rPr>
          <w:rFonts w:cstheme="minorHAnsi"/>
          <w:sz w:val="23"/>
          <w:szCs w:val="23"/>
        </w:rPr>
        <w:t xml:space="preserve"> </w:t>
      </w:r>
      <w:r w:rsidRPr="00B41D67">
        <w:rPr>
          <w:rFonts w:cstheme="minorHAnsi"/>
          <w:sz w:val="23"/>
          <w:szCs w:val="23"/>
        </w:rPr>
        <w:t>wychowawcy lub pedagoga.</w:t>
      </w:r>
    </w:p>
    <w:p w14:paraId="1DC57B25" w14:textId="77777777" w:rsidR="00334DDF" w:rsidRPr="005230AC" w:rsidRDefault="00334DDF" w:rsidP="005230A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334DDF" w:rsidRPr="005230AC" w:rsidSect="00523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158"/>
    <w:multiLevelType w:val="hybridMultilevel"/>
    <w:tmpl w:val="001C8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E1E35"/>
    <w:multiLevelType w:val="hybridMultilevel"/>
    <w:tmpl w:val="0C2C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66F7D"/>
    <w:multiLevelType w:val="hybridMultilevel"/>
    <w:tmpl w:val="C2060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A49BC"/>
    <w:multiLevelType w:val="hybridMultilevel"/>
    <w:tmpl w:val="116E0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A3FC8"/>
    <w:multiLevelType w:val="hybridMultilevel"/>
    <w:tmpl w:val="1E6E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0430"/>
    <w:multiLevelType w:val="hybridMultilevel"/>
    <w:tmpl w:val="B0A0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47763">
    <w:abstractNumId w:val="1"/>
  </w:num>
  <w:num w:numId="2" w16cid:durableId="318845241">
    <w:abstractNumId w:val="0"/>
  </w:num>
  <w:num w:numId="3" w16cid:durableId="1445810469">
    <w:abstractNumId w:val="3"/>
  </w:num>
  <w:num w:numId="4" w16cid:durableId="98449890">
    <w:abstractNumId w:val="4"/>
  </w:num>
  <w:num w:numId="5" w16cid:durableId="1998070397">
    <w:abstractNumId w:val="5"/>
  </w:num>
  <w:num w:numId="6" w16cid:durableId="350373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DF"/>
    <w:rsid w:val="00334DDF"/>
    <w:rsid w:val="005230AC"/>
    <w:rsid w:val="0079059E"/>
    <w:rsid w:val="007B0AF8"/>
    <w:rsid w:val="0095346C"/>
    <w:rsid w:val="00AD6AB7"/>
    <w:rsid w:val="00B409CC"/>
    <w:rsid w:val="00B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2CD0"/>
  <w15:chartTrackingRefBased/>
  <w15:docId w15:val="{352AB78B-7416-47CE-8A81-88754CCA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</dc:creator>
  <cp:keywords/>
  <dc:description/>
  <cp:lastModifiedBy>bursa</cp:lastModifiedBy>
  <cp:revision>1</cp:revision>
  <cp:lastPrinted>2024-09-04T15:56:00Z</cp:lastPrinted>
  <dcterms:created xsi:type="dcterms:W3CDTF">2024-09-04T15:07:00Z</dcterms:created>
  <dcterms:modified xsi:type="dcterms:W3CDTF">2024-09-04T16:00:00Z</dcterms:modified>
</cp:coreProperties>
</file>